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Competitions</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01</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/08/202</w:t>
            </w:r>
            <w:r w:rsidDel="00000000" w:rsidR="00000000" w:rsidRPr="00000000">
              <w:rPr>
                <w:rFonts w:ascii="Verdana" w:cs="Verdana" w:eastAsia="Verdana" w:hAnsi="Verdana"/>
                <w:b w:val="1"/>
                <w:rtl w:val="0"/>
              </w:rPr>
              <w:t xml:space="preserve">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Niall Taylor</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tbl>
      <w:tblPr>
        <w:tblStyle w:val="Table2"/>
        <w:tblW w:w="15600.0" w:type="dxa"/>
        <w:jc w:val="left"/>
        <w:tblInd w:w="-10.0" w:type="dxa"/>
        <w:tblLayout w:type="fixed"/>
        <w:tblLook w:val="0400"/>
      </w:tblPr>
      <w:tblGrid>
        <w:gridCol w:w="2265"/>
        <w:gridCol w:w="2205"/>
        <w:gridCol w:w="2145"/>
        <w:gridCol w:w="405"/>
        <w:gridCol w:w="405"/>
        <w:gridCol w:w="405"/>
        <w:gridCol w:w="2745"/>
        <w:gridCol w:w="420"/>
        <w:gridCol w:w="345"/>
        <w:gridCol w:w="330"/>
        <w:gridCol w:w="3930"/>
        <w:tblGridChange w:id="0">
          <w:tblGrid>
            <w:gridCol w:w="2265"/>
            <w:gridCol w:w="2205"/>
            <w:gridCol w:w="2145"/>
            <w:gridCol w:w="405"/>
            <w:gridCol w:w="405"/>
            <w:gridCol w:w="405"/>
            <w:gridCol w:w="2745"/>
            <w:gridCol w:w="420"/>
            <w:gridCol w:w="345"/>
            <w:gridCol w:w="330"/>
            <w:gridCol w:w="3930"/>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7">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competitions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w:t>
            </w:r>
            <w:r w:rsidDel="00000000" w:rsidR="00000000" w:rsidRPr="00000000">
              <w:rPr>
                <w:rtl w:val="0"/>
              </w:rPr>
              <w:t xml:space="preserve">accidents</w:t>
            </w:r>
            <w:r w:rsidDel="00000000" w:rsidR="00000000" w:rsidRPr="00000000">
              <w:rPr>
                <w:rFonts w:ascii="Lucida Sans" w:cs="Lucida Sans" w:eastAsia="Lucida Sans" w:hAnsi="Lucida Sans"/>
                <w:color w:val="000000"/>
                <w:rtl w:val="0"/>
              </w:rPr>
              <w:t xml:space="preserve"> and resulting injuries including concussion, fracture and in extreme circumstances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Members/coaches travelling to competitions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traveling to competitions are vigilant of their surroundings. Drivers are to take breaks when necessary and switch drivers over long distances. Members are advised to wear suitable footwear.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list of members is collected before competitions with contact information. Call 999 or 111 if anyone is suspected of injuries.</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Adverse weather conditions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Heat stroke, hypothermia, shock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and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4">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wear suitable clothing to competitions and take extra precautions in extreme weather conditions. Water is available at all competition venues.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 Influence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staff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F">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immediately removed from their position in the club whereby the procedure documented in the  club's constitution will be followed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Where someone has been suspected of being influenced by drugs, intentionally or unknowingly, 999 or 111 will be called for medical advice.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A">
            <w:pPr>
              <w:spacing w:after="0" w:line="240" w:lineRule="auto"/>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sensible and aware of their surroundings. Remove any trip hazards before taking part in activities.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Overexertion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Exhaustion, unconscious, drowning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0">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81">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competitions are carried out in a swimming pool with qualified lifeguards on duty. Swimmers are advised to rest, drink water and eat small amounts after events/ competitions.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5">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55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8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Use of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 on block, bruising/ break of foot/limb. Potential head injury</w:t>
            </w:r>
          </w:p>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Hit the bottom of the pool, lane rope from dangerous dive.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using the starting blocks.</w:t>
            </w:r>
          </w:p>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E">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competent and know how to use the blocks use the blocks.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020" w:hRule="atLeast"/>
          <w:tblHeader w:val="0"/>
        </w:trPr>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General swimming pool environment </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 Drowning. Other consequences outline</w:t>
            </w:r>
            <w:r w:rsidDel="00000000" w:rsidR="00000000" w:rsidRPr="00000000">
              <w:rPr>
                <w:rtl w:val="0"/>
              </w:rPr>
              <w:t xml:space="preserve">d</w:t>
            </w:r>
            <w:r w:rsidDel="00000000" w:rsidR="00000000" w:rsidRPr="00000000">
              <w:rPr>
                <w:rFonts w:ascii="Lucida Sans" w:cs="Lucida Sans" w:eastAsia="Lucida Sans" w:hAnsi="Lucida Sans"/>
                <w:color w:val="000000"/>
                <w:rtl w:val="0"/>
              </w:rPr>
              <w:t xml:space="preserve"> </w:t>
            </w:r>
            <w:r w:rsidDel="00000000" w:rsidR="00000000" w:rsidRPr="00000000">
              <w:rPr>
                <w:rtl w:val="0"/>
              </w:rPr>
              <w:t xml:space="preserve">by the swimming</w:t>
            </w:r>
            <w:r w:rsidDel="00000000" w:rsidR="00000000" w:rsidRPr="00000000">
              <w:rPr>
                <w:rFonts w:ascii="Lucida Sans" w:cs="Lucida Sans" w:eastAsia="Lucida Sans" w:hAnsi="Lucida Sans"/>
                <w:color w:val="000000"/>
                <w:rtl w:val="0"/>
              </w:rPr>
              <w:t xml:space="preserve"> centre’s own risk assessment.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of the club.</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9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training venues have suitably qualified staff, first aid/ rescue equipment, and have completed their own risk assessment.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Unknown surroundings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Disorientation and vulnerability to criminal activities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4">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A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stay together (minimum of a pair) and meet at set times when changing location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full list of members is kept with contact and medical information. When departing from locations a register is checked.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Social event.</w:t>
            </w:r>
          </w:p>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(Also see Social Event risk assessment)</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Intoxication, loss of judgement and awareness. Injury to themselves and others. In extreme cases alcohol poisoning.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1">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are aware of their actions and level of intoxication. Look out for each other and inappropriate behaviour will not be tolerated.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responsible person will always be contactable and be capable of calling the emergency services if required.</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B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Cramp, fainting and in extreme circumstances loss of consciousness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drink plenty of water.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1">
            <w:pPr>
              <w:spacing w:after="0" w:line="240" w:lineRule="auto"/>
              <w:rPr/>
            </w:pPr>
            <w:r w:rsidDel="00000000" w:rsidR="00000000" w:rsidRPr="00000000">
              <w:rPr>
                <w:rtl w:val="0"/>
              </w:rPr>
              <w:t xml:space="preserve">Lane ropes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2">
            <w:pPr>
              <w:spacing w:after="0" w:line="240" w:lineRule="auto"/>
              <w:rPr/>
            </w:pPr>
            <w:r w:rsidDel="00000000" w:rsidR="00000000" w:rsidRPr="00000000">
              <w:rPr>
                <w:rtl w:val="0"/>
              </w:rPr>
              <w:t xml:space="preserve">Swimmers could collide with the lane ropes. Potential fracture and laceration to fingers.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3">
            <w:pPr>
              <w:spacing w:after="0" w:line="240" w:lineRule="auto"/>
              <w:rPr/>
            </w:pPr>
            <w:r w:rsidDel="00000000" w:rsidR="00000000" w:rsidRPr="00000000">
              <w:rPr>
                <w:rtl w:val="0"/>
              </w:rPr>
              <w:t xml:space="preserve">Swimmers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6">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7">
            <w:pPr>
              <w:spacing w:after="0" w:line="240" w:lineRule="auto"/>
              <w:rPr>
                <w:b w:val="1"/>
              </w:rPr>
            </w:pPr>
            <w:r w:rsidDel="00000000" w:rsidR="00000000" w:rsidRPr="00000000">
              <w:rPr>
                <w:b w:val="1"/>
                <w:rtl w:val="0"/>
              </w:rPr>
              <w:t xml:space="preserve">Swimmers should be wearing goggles to ensure they can see where the lane ropes are.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A">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B">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C">
            <w:pPr>
              <w:spacing w:after="0" w:line="240" w:lineRule="auto"/>
              <w:rPr/>
            </w:pPr>
            <w:r w:rsidDel="00000000" w:rsidR="00000000" w:rsidRPr="00000000">
              <w:rPr>
                <w:rtl w:val="0"/>
              </w:rPr>
              <w:t xml:space="preserve">Covid 19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D">
            <w:pPr>
              <w:spacing w:after="0" w:line="240" w:lineRule="auto"/>
              <w:rPr/>
            </w:pPr>
            <w:r w:rsidDel="00000000" w:rsidR="00000000" w:rsidRPr="00000000">
              <w:rPr>
                <w:rtl w:val="0"/>
              </w:rPr>
              <w:t xml:space="preserve">Catching the Respiratory Disease, Issues with breathing, Coughing and general Illness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E">
            <w:pPr>
              <w:spacing w:after="0" w:line="240" w:lineRule="auto"/>
              <w:rPr/>
            </w:pPr>
            <w:r w:rsidDel="00000000" w:rsidR="00000000" w:rsidRPr="00000000">
              <w:rPr>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1">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2">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0D3">
            <w:pPr>
              <w:spacing w:after="0" w:line="240" w:lineRule="auto"/>
              <w:rPr>
                <w:b w:val="1"/>
              </w:rPr>
            </w:pPr>
            <w:r w:rsidDel="00000000" w:rsidR="00000000" w:rsidRPr="00000000">
              <w:rPr>
                <w:rtl w:val="0"/>
              </w:rPr>
            </w:r>
          </w:p>
          <w:p w:rsidR="00000000" w:rsidDel="00000000" w:rsidP="00000000" w:rsidRDefault="00000000" w:rsidRPr="00000000" w14:paraId="000000D4">
            <w:pPr>
              <w:spacing w:after="0" w:line="240" w:lineRule="auto"/>
              <w:rPr>
                <w:b w:val="1"/>
              </w:rPr>
            </w:pPr>
            <w:r w:rsidDel="00000000" w:rsidR="00000000" w:rsidRPr="00000000">
              <w:rPr>
                <w:b w:val="1"/>
                <w:rtl w:val="0"/>
              </w:rPr>
              <w:t xml:space="preserve">Face masks to be worn when walking inside buildings. </w:t>
            </w:r>
          </w:p>
          <w:p w:rsidR="00000000" w:rsidDel="00000000" w:rsidP="00000000" w:rsidRDefault="00000000" w:rsidRPr="00000000" w14:paraId="000000D5">
            <w:pPr>
              <w:spacing w:after="0" w:line="240" w:lineRule="auto"/>
              <w:rPr>
                <w:b w:val="1"/>
              </w:rPr>
            </w:pPr>
            <w:r w:rsidDel="00000000" w:rsidR="00000000" w:rsidRPr="00000000">
              <w:rPr>
                <w:rtl w:val="0"/>
              </w:rPr>
            </w:r>
          </w:p>
          <w:p w:rsidR="00000000" w:rsidDel="00000000" w:rsidP="00000000" w:rsidRDefault="00000000" w:rsidRPr="00000000" w14:paraId="000000D6">
            <w:pPr>
              <w:spacing w:after="0" w:line="240" w:lineRule="auto"/>
              <w:rPr>
                <w:b w:val="1"/>
              </w:rPr>
            </w:pPr>
            <w:r w:rsidDel="00000000" w:rsidR="00000000" w:rsidRPr="00000000">
              <w:rPr>
                <w:b w:val="1"/>
                <w:rtl w:val="0"/>
              </w:rPr>
              <w:t xml:space="preserve">Venue cleaned daily.</w:t>
            </w:r>
          </w:p>
          <w:p w:rsidR="00000000" w:rsidDel="00000000" w:rsidP="00000000" w:rsidRDefault="00000000" w:rsidRPr="00000000" w14:paraId="000000D7">
            <w:pPr>
              <w:spacing w:after="0" w:line="240" w:lineRule="auto"/>
              <w:rPr>
                <w:b w:val="1"/>
              </w:rPr>
            </w:pPr>
            <w:r w:rsidDel="00000000" w:rsidR="00000000" w:rsidRPr="00000000">
              <w:rPr>
                <w:rtl w:val="0"/>
              </w:rPr>
            </w:r>
          </w:p>
          <w:p w:rsidR="00000000" w:rsidDel="00000000" w:rsidP="00000000" w:rsidRDefault="00000000" w:rsidRPr="00000000" w14:paraId="000000D8">
            <w:pPr>
              <w:spacing w:after="0" w:line="240" w:lineRule="auto"/>
              <w:rPr>
                <w:b w:val="1"/>
              </w:rPr>
            </w:pPr>
            <w:r w:rsidDel="00000000" w:rsidR="00000000" w:rsidRPr="00000000">
              <w:rPr>
                <w:b w:val="1"/>
                <w:rtl w:val="0"/>
              </w:rPr>
              <w:t xml:space="preserve">Avoid sharing equipment where possible, things that need to be used by multiple individuals e.g Starting Blocks should be cleaned if necessary using products provided by the venue.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B">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C">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7">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D">
            <w:pPr>
              <w:spacing w:after="0" w:line="240" w:lineRule="auto"/>
              <w:rPr/>
            </w:pPr>
            <w:r w:rsidDel="00000000" w:rsidR="00000000" w:rsidRPr="00000000">
              <w:rPr>
                <w:rtl w:val="0"/>
              </w:rPr>
              <w:t xml:space="preserve">Covid 19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E">
            <w:pPr>
              <w:spacing w:after="0" w:line="240" w:lineRule="auto"/>
              <w:rPr/>
            </w:pPr>
            <w:r w:rsidDel="00000000" w:rsidR="00000000" w:rsidRPr="00000000">
              <w:rPr>
                <w:rtl w:val="0"/>
              </w:rPr>
              <w:t xml:space="preserve">Those infected passing the virus onto others.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F">
            <w:pPr>
              <w:spacing w:after="0" w:line="240" w:lineRule="auto"/>
              <w:rPr/>
            </w:pPr>
            <w:r w:rsidDel="00000000" w:rsidR="00000000" w:rsidRPr="00000000">
              <w:rPr>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2">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3">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8">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E4">
            <w:pPr>
              <w:spacing w:after="0" w:line="240" w:lineRule="auto"/>
              <w:rPr>
                <w:b w:val="1"/>
              </w:rPr>
            </w:pPr>
            <w:r w:rsidDel="00000000" w:rsidR="00000000" w:rsidRPr="00000000">
              <w:rPr>
                <w:rtl w:val="0"/>
              </w:rPr>
            </w:r>
          </w:p>
          <w:p w:rsidR="00000000" w:rsidDel="00000000" w:rsidP="00000000" w:rsidRDefault="00000000" w:rsidRPr="00000000" w14:paraId="000000E5">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E6">
            <w:pPr>
              <w:spacing w:after="0" w:line="240" w:lineRule="auto"/>
              <w:rPr>
                <w:b w:val="1"/>
              </w:rPr>
            </w:pPr>
            <w:r w:rsidDel="00000000" w:rsidR="00000000" w:rsidRPr="00000000">
              <w:rPr>
                <w:rtl w:val="0"/>
              </w:rPr>
            </w:r>
          </w:p>
          <w:p w:rsidR="00000000" w:rsidDel="00000000" w:rsidP="00000000" w:rsidRDefault="00000000" w:rsidRPr="00000000" w14:paraId="000000E7">
            <w:pPr>
              <w:spacing w:after="0" w:line="240" w:lineRule="auto"/>
              <w:rPr>
                <w:b w:val="1"/>
              </w:rPr>
            </w:pPr>
            <w:r w:rsidDel="00000000" w:rsidR="00000000" w:rsidRPr="00000000">
              <w:rPr>
                <w:b w:val="1"/>
                <w:rtl w:val="0"/>
              </w:rPr>
              <w:t xml:space="preserve">If a member has come in close contact with or developed Covid 19 then the committee will contact both the SUSU and all other competing clubs to ensure the necessary people are identified and encouraged to get tested/ isolate if required by Public Health England.</w:t>
            </w:r>
          </w:p>
          <w:p w:rsidR="00000000" w:rsidDel="00000000" w:rsidP="00000000" w:rsidRDefault="00000000" w:rsidRPr="00000000" w14:paraId="000000E8">
            <w:pPr>
              <w:spacing w:after="0" w:line="240" w:lineRule="auto"/>
              <w:rPr>
                <w:b w:val="1"/>
              </w:rPr>
            </w:pPr>
            <w:r w:rsidDel="00000000" w:rsidR="00000000" w:rsidRPr="00000000">
              <w:rPr>
                <w:rtl w:val="0"/>
              </w:rPr>
            </w:r>
          </w:p>
          <w:p w:rsidR="00000000" w:rsidDel="00000000" w:rsidP="00000000" w:rsidRDefault="00000000" w:rsidRPr="00000000" w14:paraId="000000E9">
            <w:pPr>
              <w:spacing w:after="0" w:line="240" w:lineRule="auto"/>
              <w:rPr>
                <w:b w:val="1"/>
              </w:rPr>
            </w:pPr>
            <w:r w:rsidDel="00000000" w:rsidR="00000000" w:rsidRPr="00000000">
              <w:rPr>
                <w:b w:val="1"/>
                <w:rtl w:val="0"/>
              </w:rPr>
              <w:t xml:space="preserve">All alerts notified to SUSC by other clubs or venues will be reacted to according to the government + SUSU covid guidelines at the time and the resultant correct actions/ responses will be performed.</w:t>
            </w:r>
          </w:p>
          <w:p w:rsidR="00000000" w:rsidDel="00000000" w:rsidP="00000000" w:rsidRDefault="00000000" w:rsidRPr="00000000" w14:paraId="000000EA">
            <w:pPr>
              <w:spacing w:after="0" w:line="240" w:lineRule="auto"/>
              <w:rPr>
                <w:b w:val="1"/>
              </w:rPr>
            </w:pPr>
            <w:r w:rsidDel="00000000" w:rsidR="00000000" w:rsidRPr="00000000">
              <w:rPr>
                <w:rtl w:val="0"/>
              </w:rPr>
            </w:r>
          </w:p>
          <w:p w:rsidR="00000000" w:rsidDel="00000000" w:rsidP="00000000" w:rsidRDefault="00000000" w:rsidRPr="00000000" w14:paraId="000000EB">
            <w:pPr>
              <w:spacing w:after="0" w:line="240" w:lineRule="auto"/>
              <w:rPr>
                <w:b w:val="1"/>
              </w:rPr>
            </w:pPr>
            <w:r w:rsidDel="00000000" w:rsidR="00000000" w:rsidRPr="00000000">
              <w:rPr>
                <w:b w:val="1"/>
                <w:rtl w:val="0"/>
              </w:rPr>
              <w:t xml:space="preserve">Registers for all competitions will be taken to ensure an easier contact process to alert NHS track and trace and notify those necessary.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E">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F">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9">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F0">
            <w:pPr>
              <w:spacing w:after="0" w:line="240" w:lineRule="auto"/>
              <w:rPr/>
            </w:pPr>
            <w:r w:rsidDel="00000000" w:rsidR="00000000" w:rsidRPr="00000000">
              <w:rPr>
                <w:rtl w:val="0"/>
              </w:rPr>
              <w:t xml:space="preserve">Covid 19 Travel</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1">
            <w:pPr>
              <w:spacing w:after="0" w:line="240" w:lineRule="auto"/>
              <w:rPr/>
            </w:pPr>
            <w:r w:rsidDel="00000000" w:rsidR="00000000" w:rsidRPr="00000000">
              <w:rPr>
                <w:rtl w:val="0"/>
              </w:rPr>
              <w:t xml:space="preserve">Travelling to areas that increase risk of covid exposure to members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2">
            <w:pPr>
              <w:spacing w:after="0" w:line="240" w:lineRule="auto"/>
              <w:rPr/>
            </w:pPr>
            <w:r w:rsidDel="00000000" w:rsidR="00000000" w:rsidRPr="00000000">
              <w:rPr>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5">
            <w:pPr>
              <w:spacing w:after="0" w:line="240" w:lineRule="auto"/>
              <w:jc w:val="center"/>
              <w:rPr/>
            </w:pPr>
            <w:r w:rsidDel="00000000" w:rsidR="00000000" w:rsidRPr="00000000">
              <w:rPr>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6">
            <w:pPr>
              <w:spacing w:after="0" w:line="240" w:lineRule="auto"/>
              <w:rPr>
                <w:b w:val="1"/>
              </w:rPr>
            </w:pPr>
            <w:r w:rsidDel="00000000" w:rsidR="00000000" w:rsidRPr="00000000">
              <w:rPr>
                <w:b w:val="1"/>
                <w:rtl w:val="0"/>
              </w:rPr>
              <w:t xml:space="preserve">No centre/ location will be visited without a complete and updated risk assessment.</w:t>
            </w:r>
          </w:p>
          <w:p w:rsidR="00000000" w:rsidDel="00000000" w:rsidP="00000000" w:rsidRDefault="00000000" w:rsidRPr="00000000" w14:paraId="000000F7">
            <w:pPr>
              <w:spacing w:after="0" w:line="240" w:lineRule="auto"/>
              <w:rPr>
                <w:b w:val="1"/>
              </w:rPr>
            </w:pPr>
            <w:r w:rsidDel="00000000" w:rsidR="00000000" w:rsidRPr="00000000">
              <w:rPr>
                <w:rtl w:val="0"/>
              </w:rPr>
            </w:r>
          </w:p>
          <w:p w:rsidR="00000000" w:rsidDel="00000000" w:rsidP="00000000" w:rsidRDefault="00000000" w:rsidRPr="00000000" w14:paraId="000000F8">
            <w:pPr>
              <w:spacing w:after="0" w:line="240" w:lineRule="auto"/>
              <w:rPr>
                <w:b w:val="1"/>
              </w:rPr>
            </w:pPr>
            <w:r w:rsidDel="00000000" w:rsidR="00000000" w:rsidRPr="00000000">
              <w:rPr>
                <w:b w:val="1"/>
                <w:rtl w:val="0"/>
              </w:rPr>
              <w:t xml:space="preserve">Interactions with the public/ other teams will be minimised if necessary and safe.</w:t>
            </w:r>
          </w:p>
          <w:p w:rsidR="00000000" w:rsidDel="00000000" w:rsidP="00000000" w:rsidRDefault="00000000" w:rsidRPr="00000000" w14:paraId="000000F9">
            <w:pPr>
              <w:spacing w:after="0" w:line="240" w:lineRule="auto"/>
              <w:rPr>
                <w:b w:val="1"/>
              </w:rPr>
            </w:pPr>
            <w:r w:rsidDel="00000000" w:rsidR="00000000" w:rsidRPr="00000000">
              <w:rPr>
                <w:rtl w:val="0"/>
              </w:rPr>
            </w:r>
          </w:p>
          <w:p w:rsidR="00000000" w:rsidDel="00000000" w:rsidP="00000000" w:rsidRDefault="00000000" w:rsidRPr="00000000" w14:paraId="000000FA">
            <w:pPr>
              <w:spacing w:after="0" w:line="240" w:lineRule="auto"/>
              <w:rPr>
                <w:b w:val="1"/>
              </w:rPr>
            </w:pPr>
            <w:r w:rsidDel="00000000" w:rsidR="00000000" w:rsidRPr="00000000">
              <w:rPr>
                <w:b w:val="1"/>
                <w:rtl w:val="0"/>
              </w:rPr>
              <w:t xml:space="preserve">All swim team members participating will be communicated with and informed about any covid related rules before the competition begins and therefore expected to comply in order to continue attending any future events.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D">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E">
            <w:pPr>
              <w:spacing w:after="0" w:line="240" w:lineRule="auto"/>
              <w:rPr/>
            </w:pP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tab/>
        <w:tab/>
        <w:tab/>
        <w:tab/>
        <w:tab/>
        <w:tab/>
        <w:tab/>
        <w:tab/>
        <w:tab/>
        <w:tab/>
        <w:tab/>
        <w:tab/>
        <w:tab/>
        <w:tab/>
        <w:tab/>
        <w:tab/>
        <w:tab/>
        <w:tab/>
        <w:tab/>
        <w:tab/>
        <w:tab/>
        <w:tab/>
        <w:tab/>
      </w:r>
    </w:p>
    <w:p w:rsidR="00000000" w:rsidDel="00000000" w:rsidP="00000000" w:rsidRDefault="00000000" w:rsidRPr="00000000" w14:paraId="00000100">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01">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107">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0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0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0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1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1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11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1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4">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6">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18">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1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1B">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1160994" cy="337744"/>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60994" cy="337744"/>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1D">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11E">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741759" cy="417240"/>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41759" cy="417240"/>
                          </a:xfrm>
                          <a:prstGeom prst="rect"/>
                          <a:ln/>
                        </pic:spPr>
                      </pic:pic>
                    </a:graphicData>
                  </a:graphic>
                </wp:inline>
              </w:drawing>
            </w:r>
            <w:r w:rsidDel="00000000" w:rsidR="00000000" w:rsidRPr="00000000">
              <w:rPr>
                <w:rtl w:val="0"/>
              </w:rPr>
            </w:r>
          </w:p>
        </w:tc>
      </w:tr>
      <w:tr>
        <w:trPr>
          <w:cantSplit w:val="0"/>
          <w:trHeight w:val="265.546875" w:hRule="atLeast"/>
          <w:tblHeader w:val="0"/>
        </w:trPr>
        <w:tc>
          <w:tcPr>
            <w:tcBorders>
              <w:top w:color="000000" w:space="0" w:sz="0" w:val="nil"/>
              <w:right w:color="000000" w:space="0" w:sz="0" w:val="nil"/>
            </w:tcBorders>
            <w:vAlign w:val="bottom"/>
          </w:tcPr>
          <w:p w:rsidR="00000000" w:rsidDel="00000000" w:rsidP="00000000" w:rsidRDefault="00000000" w:rsidRPr="00000000" w14:paraId="0000012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NIALL TAYLOR</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2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01</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2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JAKE TURNER</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2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01</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124">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26">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27">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28">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2A">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2B">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2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2F">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32">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33">
            <w:pPr>
              <w:rPr>
                <w:sz w:val="24"/>
                <w:szCs w:val="24"/>
              </w:rPr>
            </w:pPr>
            <w:r w:rsidDel="00000000" w:rsidR="00000000" w:rsidRPr="00000000">
              <w:rPr>
                <w:rtl w:val="0"/>
              </w:rPr>
            </w:r>
          </w:p>
        </w:tc>
        <w:tc>
          <w:tcPr>
            <w:vMerge w:val="continue"/>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36">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37">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3A">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5D">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6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6B">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6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6D">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6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7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7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7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7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7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7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7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7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7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7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7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7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7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7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7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7F">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80">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81">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83">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84">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85">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86">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87">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88">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89">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8A">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8B">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8C">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pRWyx/OkLpJNftDu5ll1IJVA==">AMUW2mVGsGZnHN/RWCv4B8di1hDumRAGGWRe5PlFpcZfTsGWt6fKLVV/ozbg52fdELLzqHIUEfSmQp5jL1Wt9bEa2MQKYeHVbQBql4Si7LueA/Lw/F+mXDM=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2020-08-25T17:56:00Z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